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E8B4E" w14:textId="77777777" w:rsidR="00C06260" w:rsidRDefault="00C06260" w:rsidP="00C06260">
      <w:pPr>
        <w:spacing w:line="480" w:lineRule="auto"/>
        <w:jc w:val="center"/>
        <w:rPr>
          <w:rFonts w:ascii="Times New Roman" w:hAnsi="Times New Roman" w:cs="Times New Roman"/>
          <w:color w:val="222222"/>
          <w:sz w:val="24"/>
          <w:szCs w:val="24"/>
          <w:shd w:val="clear" w:color="auto" w:fill="FFFFFF"/>
        </w:rPr>
      </w:pPr>
    </w:p>
    <w:p w14:paraId="036FF9D4" w14:textId="77777777" w:rsidR="00CC79AF" w:rsidRDefault="00CC79AF" w:rsidP="00C06260">
      <w:pPr>
        <w:spacing w:line="480" w:lineRule="auto"/>
        <w:jc w:val="center"/>
        <w:rPr>
          <w:rFonts w:ascii="Times New Roman" w:hAnsi="Times New Roman" w:cs="Times New Roman"/>
          <w:color w:val="222222"/>
          <w:sz w:val="24"/>
          <w:szCs w:val="24"/>
          <w:shd w:val="clear" w:color="auto" w:fill="FFFFFF"/>
        </w:rPr>
      </w:pPr>
    </w:p>
    <w:p w14:paraId="5722F458" w14:textId="77777777" w:rsidR="00C06260" w:rsidRDefault="00C06260" w:rsidP="00C06260">
      <w:pPr>
        <w:spacing w:line="480" w:lineRule="auto"/>
        <w:jc w:val="center"/>
        <w:rPr>
          <w:rFonts w:ascii="Times New Roman" w:hAnsi="Times New Roman" w:cs="Times New Roman"/>
          <w:color w:val="222222"/>
          <w:sz w:val="24"/>
          <w:szCs w:val="24"/>
          <w:shd w:val="clear" w:color="auto" w:fill="FFFFFF"/>
        </w:rPr>
      </w:pPr>
    </w:p>
    <w:p w14:paraId="7304B8F8" w14:textId="77777777" w:rsidR="00C06260" w:rsidRDefault="00C06260" w:rsidP="00C06260">
      <w:pPr>
        <w:spacing w:line="480" w:lineRule="auto"/>
        <w:jc w:val="center"/>
        <w:rPr>
          <w:rFonts w:ascii="Times New Roman" w:hAnsi="Times New Roman" w:cs="Times New Roman"/>
          <w:color w:val="222222"/>
          <w:sz w:val="24"/>
          <w:szCs w:val="24"/>
          <w:shd w:val="clear" w:color="auto" w:fill="FFFFFF"/>
        </w:rPr>
      </w:pPr>
    </w:p>
    <w:p w14:paraId="1738FC9B" w14:textId="77777777" w:rsidR="00C06260" w:rsidRDefault="006560B9" w:rsidP="00C06260">
      <w:pPr>
        <w:spacing w:line="480" w:lineRule="auto"/>
        <w:jc w:val="center"/>
        <w:rPr>
          <w:rFonts w:ascii="Times New Roman" w:hAnsi="Times New Roman" w:cs="Times New Roman"/>
          <w:color w:val="222222"/>
          <w:sz w:val="24"/>
          <w:szCs w:val="24"/>
          <w:shd w:val="clear" w:color="auto" w:fill="FFFFFF"/>
        </w:rPr>
      </w:pPr>
      <w:r w:rsidRPr="00C06260">
        <w:rPr>
          <w:rFonts w:ascii="Times New Roman" w:hAnsi="Times New Roman" w:cs="Times New Roman"/>
          <w:color w:val="222222"/>
          <w:sz w:val="24"/>
          <w:szCs w:val="24"/>
          <w:shd w:val="clear" w:color="auto" w:fill="FFFFFF"/>
        </w:rPr>
        <w:t>How Economic Structures and Power are Key Variables in the Outcomes Produced by the American Political System</w:t>
      </w:r>
    </w:p>
    <w:p w14:paraId="003F7930" w14:textId="77777777" w:rsidR="00C06260" w:rsidRDefault="006560B9" w:rsidP="00C0626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1E18E6BA" w14:textId="77777777" w:rsidR="00C06260" w:rsidRDefault="006560B9" w:rsidP="00C0626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br w:type="page"/>
      </w:r>
    </w:p>
    <w:p w14:paraId="3C584191" w14:textId="77777777" w:rsidR="00A13EC3" w:rsidRPr="00C06260" w:rsidRDefault="006560B9" w:rsidP="00C06260">
      <w:pPr>
        <w:spacing w:line="480" w:lineRule="auto"/>
        <w:jc w:val="center"/>
        <w:rPr>
          <w:rFonts w:ascii="Times New Roman" w:hAnsi="Times New Roman" w:cs="Times New Roman"/>
          <w:color w:val="222222"/>
          <w:sz w:val="24"/>
          <w:szCs w:val="24"/>
          <w:shd w:val="clear" w:color="auto" w:fill="FFFFFF"/>
        </w:rPr>
      </w:pPr>
      <w:r w:rsidRPr="00C06260">
        <w:rPr>
          <w:rFonts w:ascii="Times New Roman" w:hAnsi="Times New Roman" w:cs="Times New Roman"/>
          <w:color w:val="222222"/>
          <w:sz w:val="24"/>
          <w:szCs w:val="24"/>
          <w:shd w:val="clear" w:color="auto" w:fill="FFFFFF"/>
        </w:rPr>
        <w:lastRenderedPageBreak/>
        <w:t>How Economic Structures and Power are Key Variables in the Outcomes Produced by the American Political System</w:t>
      </w:r>
    </w:p>
    <w:p w14:paraId="20D8314B" w14:textId="77777777" w:rsidR="00C06260" w:rsidRPr="00C06260" w:rsidRDefault="006560B9" w:rsidP="00C06260">
      <w:pPr>
        <w:spacing w:line="480" w:lineRule="auto"/>
        <w:jc w:val="center"/>
        <w:rPr>
          <w:rFonts w:ascii="Times New Roman" w:hAnsi="Times New Roman" w:cs="Times New Roman"/>
          <w:b/>
          <w:sz w:val="24"/>
          <w:szCs w:val="24"/>
        </w:rPr>
      </w:pPr>
      <w:r w:rsidRPr="00C06260">
        <w:rPr>
          <w:rFonts w:ascii="Times New Roman" w:hAnsi="Times New Roman" w:cs="Times New Roman"/>
          <w:b/>
          <w:color w:val="1D1D1D"/>
          <w:sz w:val="24"/>
          <w:szCs w:val="24"/>
          <w:shd w:val="clear" w:color="auto" w:fill="FFFFFF"/>
        </w:rPr>
        <w:t>How the Organization of the Economy Structures Political Power</w:t>
      </w:r>
    </w:p>
    <w:p w14:paraId="20E7C704" w14:textId="77777777" w:rsidR="00A753EE"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T</w:t>
      </w:r>
      <w:r w:rsidR="00876FC7" w:rsidRPr="00C06260">
        <w:rPr>
          <w:rFonts w:ascii="Times New Roman" w:hAnsi="Times New Roman" w:cs="Times New Roman"/>
          <w:sz w:val="24"/>
          <w:szCs w:val="24"/>
        </w:rPr>
        <w:t xml:space="preserve">he organization of the economy structures political power in several ways. One of the ways that the organization of the economy structures the political power is by influencing the policymakers </w:t>
      </w:r>
      <w:r w:rsidRPr="00C06260">
        <w:rPr>
          <w:rFonts w:ascii="Times New Roman" w:hAnsi="Times New Roman" w:cs="Times New Roman"/>
          <w:sz w:val="24"/>
          <w:szCs w:val="24"/>
        </w:rPr>
        <w:t>how</w:t>
      </w:r>
      <w:r w:rsidR="00876FC7" w:rsidRPr="00C06260">
        <w:rPr>
          <w:rFonts w:ascii="Times New Roman" w:hAnsi="Times New Roman" w:cs="Times New Roman"/>
          <w:sz w:val="24"/>
          <w:szCs w:val="24"/>
        </w:rPr>
        <w:t xml:space="preserve"> they are going to formulate the investment rates. The business people and investors, in general, pressurize the politicians to come up with </w:t>
      </w:r>
      <w:r w:rsidRPr="00C06260">
        <w:rPr>
          <w:rFonts w:ascii="Times New Roman" w:hAnsi="Times New Roman" w:cs="Times New Roman"/>
          <w:sz w:val="24"/>
          <w:szCs w:val="24"/>
        </w:rPr>
        <w:t>policies</w:t>
      </w:r>
      <w:r w:rsidR="00876FC7" w:rsidRPr="00C06260">
        <w:rPr>
          <w:rFonts w:ascii="Times New Roman" w:hAnsi="Times New Roman" w:cs="Times New Roman"/>
          <w:sz w:val="24"/>
          <w:szCs w:val="24"/>
        </w:rPr>
        <w:t xml:space="preserve"> that will favor investment in the area of trade. The business </w:t>
      </w:r>
      <w:r w:rsidRPr="00C06260">
        <w:rPr>
          <w:rFonts w:ascii="Times New Roman" w:hAnsi="Times New Roman" w:cs="Times New Roman"/>
          <w:sz w:val="24"/>
          <w:szCs w:val="24"/>
        </w:rPr>
        <w:t>owners</w:t>
      </w:r>
      <w:r w:rsidR="00876FC7" w:rsidRPr="00C06260">
        <w:rPr>
          <w:rFonts w:ascii="Times New Roman" w:hAnsi="Times New Roman" w:cs="Times New Roman"/>
          <w:sz w:val="24"/>
          <w:szCs w:val="24"/>
        </w:rPr>
        <w:t xml:space="preserve"> </w:t>
      </w:r>
      <w:r w:rsidRPr="00C06260">
        <w:rPr>
          <w:rFonts w:ascii="Times New Roman" w:hAnsi="Times New Roman" w:cs="Times New Roman"/>
          <w:sz w:val="24"/>
          <w:szCs w:val="24"/>
        </w:rPr>
        <w:t>achieve this</w:t>
      </w:r>
      <w:r w:rsidR="00876FC7" w:rsidRPr="00C06260">
        <w:rPr>
          <w:rFonts w:ascii="Times New Roman" w:hAnsi="Times New Roman" w:cs="Times New Roman"/>
          <w:sz w:val="24"/>
          <w:szCs w:val="24"/>
        </w:rPr>
        <w:t xml:space="preserve"> by use of media </w:t>
      </w:r>
      <w:r w:rsidRPr="00C06260">
        <w:rPr>
          <w:rFonts w:ascii="Times New Roman" w:hAnsi="Times New Roman" w:cs="Times New Roman"/>
          <w:sz w:val="24"/>
          <w:szCs w:val="24"/>
        </w:rPr>
        <w:t>campaigns</w:t>
      </w:r>
      <w:r w:rsidR="00876FC7" w:rsidRPr="00C06260">
        <w:rPr>
          <w:rFonts w:ascii="Times New Roman" w:hAnsi="Times New Roman" w:cs="Times New Roman"/>
          <w:sz w:val="24"/>
          <w:szCs w:val="24"/>
        </w:rPr>
        <w:t xml:space="preserve"> and business lobbying and air their legitimate concern</w:t>
      </w:r>
      <w:r w:rsidR="009E781F" w:rsidRPr="00C06260">
        <w:rPr>
          <w:rFonts w:ascii="Times New Roman" w:hAnsi="Times New Roman" w:cs="Times New Roman"/>
          <w:sz w:val="24"/>
          <w:szCs w:val="24"/>
        </w:rPr>
        <w:t>s</w:t>
      </w:r>
      <w:r w:rsidR="00876FC7" w:rsidRPr="00C06260">
        <w:rPr>
          <w:rFonts w:ascii="Times New Roman" w:hAnsi="Times New Roman" w:cs="Times New Roman"/>
          <w:sz w:val="24"/>
          <w:szCs w:val="24"/>
        </w:rPr>
        <w:t xml:space="preserve"> over the issue of financing. Although the policymakers do not believe the claims of the investors at all times, they usually end up formulating investment policies that are considerate. </w:t>
      </w:r>
    </w:p>
    <w:p w14:paraId="00A97E04" w14:textId="77777777" w:rsidR="00876FC7"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 xml:space="preserve">Giving business greater participation and </w:t>
      </w:r>
      <w:r w:rsidR="00A13EC3" w:rsidRPr="00C06260">
        <w:rPr>
          <w:rFonts w:ascii="Times New Roman" w:hAnsi="Times New Roman" w:cs="Times New Roman"/>
          <w:sz w:val="24"/>
          <w:szCs w:val="24"/>
        </w:rPr>
        <w:t>access</w:t>
      </w:r>
      <w:r w:rsidRPr="00C06260">
        <w:rPr>
          <w:rFonts w:ascii="Times New Roman" w:hAnsi="Times New Roman" w:cs="Times New Roman"/>
          <w:sz w:val="24"/>
          <w:szCs w:val="24"/>
        </w:rPr>
        <w:t xml:space="preserve"> is another way that the organization of the economy structures the political power. By </w:t>
      </w:r>
      <w:r w:rsidR="009E781F" w:rsidRPr="00C06260">
        <w:rPr>
          <w:rFonts w:ascii="Times New Roman" w:hAnsi="Times New Roman" w:cs="Times New Roman"/>
          <w:sz w:val="24"/>
          <w:szCs w:val="24"/>
        </w:rPr>
        <w:t xml:space="preserve">the business </w:t>
      </w:r>
      <w:r w:rsidRPr="00C06260">
        <w:rPr>
          <w:rFonts w:ascii="Times New Roman" w:hAnsi="Times New Roman" w:cs="Times New Roman"/>
          <w:sz w:val="24"/>
          <w:szCs w:val="24"/>
        </w:rPr>
        <w:t>offered more access and participation than they deserve up giving the policymakers the necessary power. The instrumental control is only available only when the organization of the economy plays it role in either weakening or strengthening the available instrumental power.</w:t>
      </w:r>
    </w:p>
    <w:p w14:paraId="02C4C921" w14:textId="77777777" w:rsidR="00876FC7"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 xml:space="preserve">Contributing campaign contributions also comes in as another way that organization of the economy structures the political power. How campaign contributions structures the </w:t>
      </w:r>
      <w:r w:rsidR="00A13EC3" w:rsidRPr="00C06260">
        <w:rPr>
          <w:rFonts w:ascii="Times New Roman" w:hAnsi="Times New Roman" w:cs="Times New Roman"/>
          <w:sz w:val="24"/>
          <w:szCs w:val="24"/>
        </w:rPr>
        <w:t>political</w:t>
      </w:r>
      <w:r w:rsidRPr="00C06260">
        <w:rPr>
          <w:rFonts w:ascii="Times New Roman" w:hAnsi="Times New Roman" w:cs="Times New Roman"/>
          <w:sz w:val="24"/>
          <w:szCs w:val="24"/>
        </w:rPr>
        <w:t xml:space="preserve"> power can only be better understood </w:t>
      </w:r>
      <w:r w:rsidR="00A13EC3" w:rsidRPr="00C06260">
        <w:rPr>
          <w:rFonts w:ascii="Times New Roman" w:hAnsi="Times New Roman" w:cs="Times New Roman"/>
          <w:sz w:val="24"/>
          <w:szCs w:val="24"/>
        </w:rPr>
        <w:t>through</w:t>
      </w:r>
      <w:r w:rsidRPr="00C06260">
        <w:rPr>
          <w:rFonts w:ascii="Times New Roman" w:hAnsi="Times New Roman" w:cs="Times New Roman"/>
          <w:sz w:val="24"/>
          <w:szCs w:val="24"/>
        </w:rPr>
        <w:t xml:space="preserve"> investment theory. It is </w:t>
      </w:r>
      <w:r w:rsidR="00A13EC3" w:rsidRPr="00C06260">
        <w:rPr>
          <w:rFonts w:ascii="Times New Roman" w:hAnsi="Times New Roman" w:cs="Times New Roman"/>
          <w:sz w:val="24"/>
          <w:szCs w:val="24"/>
        </w:rPr>
        <w:t>more precise and correct to say that if a political class is supported financially</w:t>
      </w:r>
      <w:r w:rsidRPr="00C06260">
        <w:rPr>
          <w:rFonts w:ascii="Times New Roman" w:hAnsi="Times New Roman" w:cs="Times New Roman"/>
          <w:sz w:val="24"/>
          <w:szCs w:val="24"/>
        </w:rPr>
        <w:t xml:space="preserve"> by a particular business</w:t>
      </w:r>
      <w:r w:rsidR="00A13EC3" w:rsidRPr="00C06260">
        <w:rPr>
          <w:rFonts w:ascii="Times New Roman" w:hAnsi="Times New Roman" w:cs="Times New Roman"/>
          <w:sz w:val="24"/>
          <w:szCs w:val="24"/>
        </w:rPr>
        <w:t xml:space="preserve"> formation</w:t>
      </w:r>
      <w:r w:rsidR="00EB43C2" w:rsidRPr="00C06260">
        <w:rPr>
          <w:rFonts w:ascii="Times New Roman" w:hAnsi="Times New Roman" w:cs="Times New Roman"/>
          <w:sz w:val="24"/>
          <w:szCs w:val="24"/>
        </w:rPr>
        <w:t xml:space="preserve">, then when it gets to power it will create an </w:t>
      </w:r>
      <w:r w:rsidR="00A13EC3" w:rsidRPr="00C06260">
        <w:rPr>
          <w:rFonts w:ascii="Times New Roman" w:hAnsi="Times New Roman" w:cs="Times New Roman"/>
          <w:sz w:val="24"/>
          <w:szCs w:val="24"/>
        </w:rPr>
        <w:t>environment</w:t>
      </w:r>
      <w:r w:rsidR="00EB43C2" w:rsidRPr="00C06260">
        <w:rPr>
          <w:rFonts w:ascii="Times New Roman" w:hAnsi="Times New Roman" w:cs="Times New Roman"/>
          <w:sz w:val="24"/>
          <w:szCs w:val="24"/>
        </w:rPr>
        <w:t xml:space="preserve"> that favors the prosperity of the business party. Also, all the rules and </w:t>
      </w:r>
      <w:r w:rsidR="00A13EC3" w:rsidRPr="00C06260">
        <w:rPr>
          <w:rFonts w:ascii="Times New Roman" w:hAnsi="Times New Roman" w:cs="Times New Roman"/>
          <w:sz w:val="24"/>
          <w:szCs w:val="24"/>
        </w:rPr>
        <w:t>policies</w:t>
      </w:r>
      <w:r w:rsidR="00EB43C2" w:rsidRPr="00C06260">
        <w:rPr>
          <w:rFonts w:ascii="Times New Roman" w:hAnsi="Times New Roman" w:cs="Times New Roman"/>
          <w:sz w:val="24"/>
          <w:szCs w:val="24"/>
        </w:rPr>
        <w:t xml:space="preserve"> formulated will tend to support the campaign contributor. </w:t>
      </w:r>
    </w:p>
    <w:p w14:paraId="538D7DD7" w14:textId="77777777" w:rsidR="00EB43C2"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lastRenderedPageBreak/>
        <w:t xml:space="preserve">The organization of the economy also </w:t>
      </w:r>
      <w:r w:rsidR="00A13EC3" w:rsidRPr="00C06260">
        <w:rPr>
          <w:rFonts w:ascii="Times New Roman" w:hAnsi="Times New Roman" w:cs="Times New Roman"/>
          <w:sz w:val="24"/>
          <w:szCs w:val="24"/>
        </w:rPr>
        <w:t>structures</w:t>
      </w:r>
      <w:r w:rsidRPr="00C06260">
        <w:rPr>
          <w:rFonts w:ascii="Times New Roman" w:hAnsi="Times New Roman" w:cs="Times New Roman"/>
          <w:sz w:val="24"/>
          <w:szCs w:val="24"/>
        </w:rPr>
        <w:t xml:space="preserve"> the political power thr</w:t>
      </w:r>
      <w:r w:rsidR="009E781F" w:rsidRPr="00C06260">
        <w:rPr>
          <w:rFonts w:ascii="Times New Roman" w:hAnsi="Times New Roman" w:cs="Times New Roman"/>
          <w:sz w:val="24"/>
          <w:szCs w:val="24"/>
        </w:rPr>
        <w:t>ough control over and use of information and is</w:t>
      </w:r>
      <w:r w:rsidRPr="00C06260">
        <w:rPr>
          <w:rFonts w:ascii="Times New Roman" w:hAnsi="Times New Roman" w:cs="Times New Roman"/>
          <w:sz w:val="24"/>
          <w:szCs w:val="24"/>
        </w:rPr>
        <w:t xml:space="preserve"> achieved through legitimization and hegemony where the American ideological democracy equated to capitalism. On the other hand, the values of the enterprise and socialization tend to favor the corporate elites. Consequently, the organization of the economy also structures the political power through corporate </w:t>
      </w:r>
      <w:r w:rsidR="009E781F" w:rsidRPr="00C06260">
        <w:rPr>
          <w:rFonts w:ascii="Times New Roman" w:hAnsi="Times New Roman" w:cs="Times New Roman"/>
          <w:sz w:val="24"/>
          <w:szCs w:val="24"/>
        </w:rPr>
        <w:t>news</w:t>
      </w:r>
      <w:r w:rsidRPr="00C06260">
        <w:rPr>
          <w:rFonts w:ascii="Times New Roman" w:hAnsi="Times New Roman" w:cs="Times New Roman"/>
          <w:sz w:val="24"/>
          <w:szCs w:val="24"/>
        </w:rPr>
        <w:t xml:space="preserve"> media which entails advertising the revenue. </w:t>
      </w:r>
      <w:r w:rsidR="009E781F" w:rsidRPr="00C06260">
        <w:rPr>
          <w:rFonts w:ascii="Times New Roman" w:hAnsi="Times New Roman" w:cs="Times New Roman"/>
          <w:sz w:val="24"/>
          <w:szCs w:val="24"/>
        </w:rPr>
        <w:t>Thus, the s</w:t>
      </w:r>
      <w:r w:rsidRPr="00C06260">
        <w:rPr>
          <w:rFonts w:ascii="Times New Roman" w:hAnsi="Times New Roman" w:cs="Times New Roman"/>
          <w:sz w:val="24"/>
          <w:szCs w:val="24"/>
        </w:rPr>
        <w:t xml:space="preserve">haping </w:t>
      </w:r>
      <w:r w:rsidR="009E781F" w:rsidRPr="00C06260">
        <w:rPr>
          <w:rFonts w:ascii="Times New Roman" w:hAnsi="Times New Roman" w:cs="Times New Roman"/>
          <w:sz w:val="24"/>
          <w:szCs w:val="24"/>
        </w:rPr>
        <w:t>of elites and</w:t>
      </w:r>
      <w:r w:rsidRPr="00C06260">
        <w:rPr>
          <w:rFonts w:ascii="Times New Roman" w:hAnsi="Times New Roman" w:cs="Times New Roman"/>
          <w:sz w:val="24"/>
          <w:szCs w:val="24"/>
        </w:rPr>
        <w:t xml:space="preserve"> public opinion which is interrelated with media campaigns also determines how the political power will be. </w:t>
      </w:r>
      <w:r w:rsidR="009E781F" w:rsidRPr="00C06260">
        <w:rPr>
          <w:rFonts w:ascii="Times New Roman" w:hAnsi="Times New Roman" w:cs="Times New Roman"/>
          <w:sz w:val="24"/>
          <w:szCs w:val="24"/>
        </w:rPr>
        <w:t>Also, the dependence</w:t>
      </w:r>
      <w:r w:rsidRPr="00C06260">
        <w:rPr>
          <w:rFonts w:ascii="Times New Roman" w:hAnsi="Times New Roman" w:cs="Times New Roman"/>
          <w:sz w:val="24"/>
          <w:szCs w:val="24"/>
        </w:rPr>
        <w:t xml:space="preserve"> of the government on private information also tends to affect the structure of the political power. Depending on the organization of the economy becomes essential as it helps the government to get private information which is used by the policy institutes and think tanks. </w:t>
      </w:r>
    </w:p>
    <w:p w14:paraId="0C678415" w14:textId="77777777" w:rsidR="00EB43C2"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Decision</w:t>
      </w:r>
      <w:r w:rsidR="009E781F" w:rsidRPr="00C06260">
        <w:rPr>
          <w:rFonts w:ascii="Times New Roman" w:hAnsi="Times New Roman" w:cs="Times New Roman"/>
          <w:sz w:val="24"/>
          <w:szCs w:val="24"/>
        </w:rPr>
        <w:t>s</w:t>
      </w:r>
      <w:r w:rsidRPr="00C06260">
        <w:rPr>
          <w:rFonts w:ascii="Times New Roman" w:hAnsi="Times New Roman" w:cs="Times New Roman"/>
          <w:sz w:val="24"/>
          <w:szCs w:val="24"/>
        </w:rPr>
        <w:t xml:space="preserve"> made by the business corporations are usually not subject to a democratic process or accountability and hence this also structures the political power.</w:t>
      </w:r>
      <w:r w:rsidR="004B306F" w:rsidRPr="00C06260">
        <w:rPr>
          <w:rFonts w:ascii="Times New Roman" w:hAnsi="Times New Roman" w:cs="Times New Roman"/>
          <w:sz w:val="24"/>
          <w:szCs w:val="24"/>
        </w:rPr>
        <w:t xml:space="preserve"> Decisions made by the business corporations being not subject to democratic process in turns results to some influences in the political power such as financial deregulation, race to the bottom and also in trade the likes of WTO and IMF. </w:t>
      </w:r>
      <w:r w:rsidR="009E781F" w:rsidRPr="00C06260">
        <w:rPr>
          <w:rFonts w:ascii="Times New Roman" w:hAnsi="Times New Roman" w:cs="Times New Roman"/>
          <w:sz w:val="24"/>
          <w:szCs w:val="24"/>
        </w:rPr>
        <w:t>Therefore, a</w:t>
      </w:r>
      <w:r w:rsidR="004B306F" w:rsidRPr="00C06260">
        <w:rPr>
          <w:rFonts w:ascii="Times New Roman" w:hAnsi="Times New Roman" w:cs="Times New Roman"/>
          <w:sz w:val="24"/>
          <w:szCs w:val="24"/>
        </w:rPr>
        <w:t>l</w:t>
      </w:r>
      <w:r w:rsidR="009E781F" w:rsidRPr="00C06260">
        <w:rPr>
          <w:rFonts w:ascii="Times New Roman" w:hAnsi="Times New Roman" w:cs="Times New Roman"/>
          <w:sz w:val="24"/>
          <w:szCs w:val="24"/>
        </w:rPr>
        <w:t>l</w:t>
      </w:r>
      <w:r w:rsidR="004B306F" w:rsidRPr="00C06260">
        <w:rPr>
          <w:rFonts w:ascii="Times New Roman" w:hAnsi="Times New Roman" w:cs="Times New Roman"/>
          <w:sz w:val="24"/>
          <w:szCs w:val="24"/>
        </w:rPr>
        <w:t xml:space="preserve">, the above thoroughly discussed ways show how the structure </w:t>
      </w:r>
      <w:r w:rsidR="009E781F" w:rsidRPr="00C06260">
        <w:rPr>
          <w:rFonts w:ascii="Times New Roman" w:hAnsi="Times New Roman" w:cs="Times New Roman"/>
          <w:sz w:val="24"/>
          <w:szCs w:val="24"/>
        </w:rPr>
        <w:t>of the political power can</w:t>
      </w:r>
      <w:r w:rsidR="004B306F" w:rsidRPr="00C06260">
        <w:rPr>
          <w:rFonts w:ascii="Times New Roman" w:hAnsi="Times New Roman" w:cs="Times New Roman"/>
          <w:sz w:val="24"/>
          <w:szCs w:val="24"/>
        </w:rPr>
        <w:t>not do without the economy of a country.</w:t>
      </w:r>
    </w:p>
    <w:p w14:paraId="51E72DD4" w14:textId="77777777" w:rsidR="00C06260" w:rsidRPr="00C06260" w:rsidRDefault="006560B9" w:rsidP="00C06260">
      <w:pPr>
        <w:spacing w:line="480" w:lineRule="auto"/>
        <w:jc w:val="center"/>
        <w:rPr>
          <w:rFonts w:ascii="Times New Roman" w:hAnsi="Times New Roman" w:cs="Times New Roman"/>
          <w:b/>
          <w:sz w:val="24"/>
          <w:szCs w:val="24"/>
        </w:rPr>
      </w:pPr>
      <w:r w:rsidRPr="00C06260">
        <w:rPr>
          <w:rFonts w:ascii="Times New Roman" w:hAnsi="Times New Roman" w:cs="Times New Roman"/>
          <w:b/>
          <w:color w:val="1D1D1D"/>
          <w:sz w:val="24"/>
          <w:szCs w:val="24"/>
          <w:shd w:val="clear" w:color="auto" w:fill="FFFFFF"/>
        </w:rPr>
        <w:t>Trends in the Distribution of Income and Wealth and the Reasons for Those Trends</w:t>
      </w:r>
    </w:p>
    <w:p w14:paraId="2CD601AC" w14:textId="42FC043F" w:rsidR="004B306F"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The first trend in the distribution of income and wealth is the wage dispersion</w:t>
      </w:r>
      <w:r w:rsidR="00847552" w:rsidRPr="00C06260">
        <w:rPr>
          <w:rFonts w:ascii="Times New Roman" w:hAnsi="Times New Roman" w:cs="Times New Roman"/>
          <w:sz w:val="24"/>
          <w:szCs w:val="24"/>
        </w:rPr>
        <w:t xml:space="preserve">. Wage dispersion refers to the amount of wages workers in different sectors of the economy receive. For example, workers in the </w:t>
      </w:r>
      <w:r w:rsidR="0093487A" w:rsidRPr="00C06260">
        <w:rPr>
          <w:rFonts w:ascii="Times New Roman" w:hAnsi="Times New Roman" w:cs="Times New Roman"/>
          <w:sz w:val="24"/>
          <w:szCs w:val="24"/>
        </w:rPr>
        <w:t>white</w:t>
      </w:r>
      <w:r w:rsidR="0093487A">
        <w:rPr>
          <w:rFonts w:ascii="Times New Roman" w:hAnsi="Times New Roman" w:cs="Times New Roman"/>
          <w:sz w:val="24"/>
          <w:szCs w:val="24"/>
        </w:rPr>
        <w:t xml:space="preserve"> </w:t>
      </w:r>
      <w:r w:rsidR="0093487A" w:rsidRPr="00C06260">
        <w:rPr>
          <w:rFonts w:ascii="Times New Roman" w:hAnsi="Times New Roman" w:cs="Times New Roman"/>
          <w:sz w:val="24"/>
          <w:szCs w:val="24"/>
        </w:rPr>
        <w:t>collar</w:t>
      </w:r>
      <w:r w:rsidR="00847552" w:rsidRPr="00C06260">
        <w:rPr>
          <w:rFonts w:ascii="Times New Roman" w:hAnsi="Times New Roman" w:cs="Times New Roman"/>
          <w:sz w:val="24"/>
          <w:szCs w:val="24"/>
        </w:rPr>
        <w:t xml:space="preserve"> job do not receive the same amount of wages with the workers in the blue</w:t>
      </w:r>
      <w:r w:rsidR="009E781F" w:rsidRPr="00C06260">
        <w:rPr>
          <w:rFonts w:ascii="Times New Roman" w:hAnsi="Times New Roman" w:cs="Times New Roman"/>
          <w:sz w:val="24"/>
          <w:szCs w:val="24"/>
        </w:rPr>
        <w:t xml:space="preserve">-collar </w:t>
      </w:r>
      <w:r w:rsidR="00847552" w:rsidRPr="00C06260">
        <w:rPr>
          <w:rFonts w:ascii="Times New Roman" w:hAnsi="Times New Roman" w:cs="Times New Roman"/>
          <w:sz w:val="24"/>
          <w:szCs w:val="24"/>
        </w:rPr>
        <w:t xml:space="preserve">job. The reason as to why the wage dispersion occurs and determines the distribution of income and wealth is due to the difference in skills that workers in different </w:t>
      </w:r>
      <w:r w:rsidR="00847552" w:rsidRPr="00C06260">
        <w:rPr>
          <w:rFonts w:ascii="Times New Roman" w:hAnsi="Times New Roman" w:cs="Times New Roman"/>
          <w:sz w:val="24"/>
          <w:szCs w:val="24"/>
        </w:rPr>
        <w:lastRenderedPageBreak/>
        <w:t xml:space="preserve">sectors have. For that reason, the trend will continue to occur since workers cannot have the same patterns </w:t>
      </w:r>
      <w:r w:rsidR="009E781F" w:rsidRPr="00C06260">
        <w:rPr>
          <w:rFonts w:ascii="Times New Roman" w:hAnsi="Times New Roman" w:cs="Times New Roman"/>
          <w:sz w:val="24"/>
          <w:szCs w:val="24"/>
        </w:rPr>
        <w:t>altogether</w:t>
      </w:r>
      <w:r w:rsidR="00847552" w:rsidRPr="00C06260">
        <w:rPr>
          <w:rFonts w:ascii="Times New Roman" w:hAnsi="Times New Roman" w:cs="Times New Roman"/>
          <w:sz w:val="24"/>
          <w:szCs w:val="24"/>
        </w:rPr>
        <w:t>.</w:t>
      </w:r>
    </w:p>
    <w:p w14:paraId="2A7F80DE" w14:textId="77777777" w:rsidR="00847552"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 xml:space="preserve">Factor price differentials is another trend that that </w:t>
      </w:r>
      <w:r w:rsidR="009E781F" w:rsidRPr="00C06260">
        <w:rPr>
          <w:rFonts w:ascii="Times New Roman" w:hAnsi="Times New Roman" w:cs="Times New Roman"/>
          <w:sz w:val="24"/>
          <w:szCs w:val="24"/>
        </w:rPr>
        <w:t>determines</w:t>
      </w:r>
      <w:r w:rsidRPr="00C06260">
        <w:rPr>
          <w:rFonts w:ascii="Times New Roman" w:hAnsi="Times New Roman" w:cs="Times New Roman"/>
          <w:sz w:val="24"/>
          <w:szCs w:val="24"/>
        </w:rPr>
        <w:t xml:space="preserve"> the distribution of income and wealth. Factor price differentials come from and entail the ratio of real wages to land rents. The </w:t>
      </w:r>
      <w:r w:rsidR="009E781F" w:rsidRPr="00C06260">
        <w:rPr>
          <w:rFonts w:ascii="Times New Roman" w:hAnsi="Times New Roman" w:cs="Times New Roman"/>
          <w:sz w:val="24"/>
          <w:szCs w:val="24"/>
        </w:rPr>
        <w:t xml:space="preserve">reason as to why the </w:t>
      </w:r>
      <w:r w:rsidRPr="00C06260">
        <w:rPr>
          <w:rFonts w:ascii="Times New Roman" w:hAnsi="Times New Roman" w:cs="Times New Roman"/>
          <w:sz w:val="24"/>
          <w:szCs w:val="24"/>
        </w:rPr>
        <w:t>trend of factor price differentials ha</w:t>
      </w:r>
      <w:r w:rsidR="009E781F" w:rsidRPr="00C06260">
        <w:rPr>
          <w:rFonts w:ascii="Times New Roman" w:hAnsi="Times New Roman" w:cs="Times New Roman"/>
          <w:sz w:val="24"/>
          <w:szCs w:val="24"/>
        </w:rPr>
        <w:t>ve been there since</w:t>
      </w:r>
      <w:r w:rsidRPr="00C06260">
        <w:rPr>
          <w:rFonts w:ascii="Times New Roman" w:hAnsi="Times New Roman" w:cs="Times New Roman"/>
          <w:sz w:val="24"/>
          <w:szCs w:val="24"/>
        </w:rPr>
        <w:t xml:space="preserve"> the 19</w:t>
      </w:r>
      <w:r w:rsidRPr="00C06260">
        <w:rPr>
          <w:rFonts w:ascii="Times New Roman" w:hAnsi="Times New Roman" w:cs="Times New Roman"/>
          <w:sz w:val="24"/>
          <w:szCs w:val="24"/>
          <w:vertAlign w:val="superscript"/>
        </w:rPr>
        <w:t>th</w:t>
      </w:r>
      <w:r w:rsidR="009E781F" w:rsidRPr="00C06260">
        <w:rPr>
          <w:rFonts w:ascii="Times New Roman" w:hAnsi="Times New Roman" w:cs="Times New Roman"/>
          <w:sz w:val="24"/>
          <w:szCs w:val="24"/>
        </w:rPr>
        <w:t xml:space="preserve"> century is due to the motivation coming from</w:t>
      </w:r>
      <w:r w:rsidRPr="00C06260">
        <w:rPr>
          <w:rFonts w:ascii="Times New Roman" w:hAnsi="Times New Roman" w:cs="Times New Roman"/>
          <w:sz w:val="24"/>
          <w:szCs w:val="24"/>
        </w:rPr>
        <w:t xml:space="preserve"> the trade theory. Land </w:t>
      </w:r>
      <w:r w:rsidR="009E781F" w:rsidRPr="00C06260">
        <w:rPr>
          <w:rFonts w:ascii="Times New Roman" w:hAnsi="Times New Roman" w:cs="Times New Roman"/>
          <w:sz w:val="24"/>
          <w:szCs w:val="24"/>
        </w:rPr>
        <w:t>ownership during the 19</w:t>
      </w:r>
      <w:r w:rsidR="009E781F" w:rsidRPr="00C06260">
        <w:rPr>
          <w:rFonts w:ascii="Times New Roman" w:hAnsi="Times New Roman" w:cs="Times New Roman"/>
          <w:sz w:val="24"/>
          <w:szCs w:val="24"/>
          <w:vertAlign w:val="superscript"/>
        </w:rPr>
        <w:t>th</w:t>
      </w:r>
      <w:r w:rsidR="009E781F" w:rsidRPr="00C06260">
        <w:rPr>
          <w:rFonts w:ascii="Times New Roman" w:hAnsi="Times New Roman" w:cs="Times New Roman"/>
          <w:sz w:val="24"/>
          <w:szCs w:val="24"/>
        </w:rPr>
        <w:t xml:space="preserve"> century</w:t>
      </w:r>
      <w:r w:rsidRPr="00C06260">
        <w:rPr>
          <w:rFonts w:ascii="Times New Roman" w:hAnsi="Times New Roman" w:cs="Times New Roman"/>
          <w:sz w:val="24"/>
          <w:szCs w:val="24"/>
        </w:rPr>
        <w:t xml:space="preserve"> was highly determi</w:t>
      </w:r>
      <w:r w:rsidR="009E781F" w:rsidRPr="00C06260">
        <w:rPr>
          <w:rFonts w:ascii="Times New Roman" w:hAnsi="Times New Roman" w:cs="Times New Roman"/>
          <w:sz w:val="24"/>
          <w:szCs w:val="24"/>
        </w:rPr>
        <w:t>ned by</w:t>
      </w:r>
      <w:r w:rsidRPr="00C06260">
        <w:rPr>
          <w:rFonts w:ascii="Times New Roman" w:hAnsi="Times New Roman" w:cs="Times New Roman"/>
          <w:sz w:val="24"/>
          <w:szCs w:val="24"/>
        </w:rPr>
        <w:t xml:space="preserve"> the return in real wages that different individuals had. For that reason, </w:t>
      </w:r>
      <w:r w:rsidR="009E781F" w:rsidRPr="00C06260">
        <w:rPr>
          <w:rFonts w:ascii="Times New Roman" w:hAnsi="Times New Roman" w:cs="Times New Roman"/>
          <w:sz w:val="24"/>
          <w:szCs w:val="24"/>
        </w:rPr>
        <w:t>this</w:t>
      </w:r>
      <w:r w:rsidRPr="00C06260">
        <w:rPr>
          <w:rFonts w:ascii="Times New Roman" w:hAnsi="Times New Roman" w:cs="Times New Roman"/>
          <w:sz w:val="24"/>
          <w:szCs w:val="24"/>
        </w:rPr>
        <w:t xml:space="preserve"> brings in the notion that as </w:t>
      </w:r>
      <w:r w:rsidR="009E781F" w:rsidRPr="00C06260">
        <w:rPr>
          <w:rFonts w:ascii="Times New Roman" w:hAnsi="Times New Roman" w:cs="Times New Roman"/>
          <w:sz w:val="24"/>
          <w:szCs w:val="24"/>
        </w:rPr>
        <w:t>long</w:t>
      </w:r>
      <w:r w:rsidRPr="00C06260">
        <w:rPr>
          <w:rFonts w:ascii="Times New Roman" w:hAnsi="Times New Roman" w:cs="Times New Roman"/>
          <w:sz w:val="24"/>
          <w:szCs w:val="24"/>
        </w:rPr>
        <w:t xml:space="preserve"> as there is an inequality between the land rents and actual fees, </w:t>
      </w:r>
      <w:r w:rsidR="00C06260" w:rsidRPr="00C06260">
        <w:rPr>
          <w:rFonts w:ascii="Times New Roman" w:hAnsi="Times New Roman" w:cs="Times New Roman"/>
          <w:sz w:val="24"/>
          <w:szCs w:val="24"/>
        </w:rPr>
        <w:t>there will always be</w:t>
      </w:r>
      <w:r w:rsidRPr="00C06260">
        <w:rPr>
          <w:rFonts w:ascii="Times New Roman" w:hAnsi="Times New Roman" w:cs="Times New Roman"/>
          <w:sz w:val="24"/>
          <w:szCs w:val="24"/>
        </w:rPr>
        <w:t xml:space="preserve"> an </w:t>
      </w:r>
      <w:r w:rsidR="009E781F" w:rsidRPr="00C06260">
        <w:rPr>
          <w:rFonts w:ascii="Times New Roman" w:hAnsi="Times New Roman" w:cs="Times New Roman"/>
          <w:sz w:val="24"/>
          <w:szCs w:val="24"/>
        </w:rPr>
        <w:t>inequality</w:t>
      </w:r>
      <w:r w:rsidRPr="00C06260">
        <w:rPr>
          <w:rFonts w:ascii="Times New Roman" w:hAnsi="Times New Roman" w:cs="Times New Roman"/>
          <w:sz w:val="24"/>
          <w:szCs w:val="24"/>
        </w:rPr>
        <w:t xml:space="preserve"> in the distribution of income and wealth.</w:t>
      </w:r>
    </w:p>
    <w:p w14:paraId="124968EF" w14:textId="77777777" w:rsidR="00847552"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The third trend in the distribution of income and wealth is the differences in life prospects. Differences</w:t>
      </w:r>
      <w:r w:rsidR="008767EA" w:rsidRPr="00C06260">
        <w:rPr>
          <w:rFonts w:ascii="Times New Roman" w:hAnsi="Times New Roman" w:cs="Times New Roman"/>
          <w:sz w:val="24"/>
          <w:szCs w:val="24"/>
        </w:rPr>
        <w:t xml:space="preserve"> </w:t>
      </w:r>
      <w:r w:rsidRPr="00C06260">
        <w:rPr>
          <w:rFonts w:ascii="Times New Roman" w:hAnsi="Times New Roman" w:cs="Times New Roman"/>
          <w:sz w:val="24"/>
          <w:szCs w:val="24"/>
        </w:rPr>
        <w:t>in life prospects are better understood</w:t>
      </w:r>
      <w:r w:rsidR="008767EA" w:rsidRPr="00C06260">
        <w:rPr>
          <w:rFonts w:ascii="Times New Roman" w:hAnsi="Times New Roman" w:cs="Times New Roman"/>
          <w:sz w:val="24"/>
          <w:szCs w:val="24"/>
        </w:rPr>
        <w:t xml:space="preserve"> when put into the context of lifetime-amended income inequality. Placing the life prospects in the context of lifetime-amended income inequality is true since the income earned in a specific single year acts as an essential measure of time frame analysis. </w:t>
      </w:r>
      <w:r w:rsidR="00C06260" w:rsidRPr="00C06260">
        <w:rPr>
          <w:rFonts w:ascii="Times New Roman" w:hAnsi="Times New Roman" w:cs="Times New Roman"/>
          <w:sz w:val="24"/>
          <w:szCs w:val="24"/>
        </w:rPr>
        <w:t>The reason as to why life prospects occur is due to the</w:t>
      </w:r>
      <w:r w:rsidR="008767EA" w:rsidRPr="00C06260">
        <w:rPr>
          <w:rFonts w:ascii="Times New Roman" w:hAnsi="Times New Roman" w:cs="Times New Roman"/>
          <w:sz w:val="24"/>
          <w:szCs w:val="24"/>
        </w:rPr>
        <w:t xml:space="preserve"> dimensions of personal welfare </w:t>
      </w:r>
      <w:r w:rsidR="00C06260" w:rsidRPr="00C06260">
        <w:rPr>
          <w:rFonts w:ascii="Times New Roman" w:hAnsi="Times New Roman" w:cs="Times New Roman"/>
          <w:sz w:val="24"/>
          <w:szCs w:val="24"/>
        </w:rPr>
        <w:t xml:space="preserve">which has </w:t>
      </w:r>
      <w:r w:rsidR="008767EA" w:rsidRPr="00C06260">
        <w:rPr>
          <w:rFonts w:ascii="Times New Roman" w:hAnsi="Times New Roman" w:cs="Times New Roman"/>
          <w:sz w:val="24"/>
          <w:szCs w:val="24"/>
        </w:rPr>
        <w:t>become the primary concern as far as the outcomes of the longer time spans are concerned.</w:t>
      </w:r>
    </w:p>
    <w:p w14:paraId="7D4629C5" w14:textId="77777777" w:rsidR="00C06260" w:rsidRPr="00C06260" w:rsidRDefault="006560B9" w:rsidP="00C06260">
      <w:pPr>
        <w:spacing w:line="480" w:lineRule="auto"/>
        <w:jc w:val="center"/>
        <w:rPr>
          <w:rFonts w:ascii="Times New Roman" w:hAnsi="Times New Roman" w:cs="Times New Roman"/>
          <w:b/>
          <w:sz w:val="24"/>
          <w:szCs w:val="24"/>
        </w:rPr>
      </w:pPr>
      <w:r w:rsidRPr="00C06260">
        <w:rPr>
          <w:rFonts w:ascii="Times New Roman" w:hAnsi="Times New Roman" w:cs="Times New Roman"/>
          <w:b/>
          <w:color w:val="1D1D1D"/>
          <w:sz w:val="24"/>
          <w:szCs w:val="24"/>
          <w:shd w:val="clear" w:color="auto" w:fill="FFFFFF"/>
        </w:rPr>
        <w:t>The Role of Organized Interests in the Enactment of Public Policy in the United States (Who Wins the Interest Group Process and Why?)</w:t>
      </w:r>
    </w:p>
    <w:p w14:paraId="07BD5438" w14:textId="77777777" w:rsidR="008767EA"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 xml:space="preserve">Another aspect to look </w:t>
      </w:r>
      <w:r w:rsidR="009E781F" w:rsidRPr="00C06260">
        <w:rPr>
          <w:rFonts w:ascii="Times New Roman" w:hAnsi="Times New Roman" w:cs="Times New Roman"/>
          <w:sz w:val="24"/>
          <w:szCs w:val="24"/>
        </w:rPr>
        <w:t>at</w:t>
      </w:r>
      <w:r w:rsidRPr="00C06260">
        <w:rPr>
          <w:rFonts w:ascii="Times New Roman" w:hAnsi="Times New Roman" w:cs="Times New Roman"/>
          <w:sz w:val="24"/>
          <w:szCs w:val="24"/>
        </w:rPr>
        <w:t xml:space="preserve"> is the role of the organized interests in the enactment of the public policy in the </w:t>
      </w:r>
      <w:r w:rsidR="009E781F" w:rsidRPr="00C06260">
        <w:rPr>
          <w:rFonts w:ascii="Times New Roman" w:hAnsi="Times New Roman" w:cs="Times New Roman"/>
          <w:sz w:val="24"/>
          <w:szCs w:val="24"/>
        </w:rPr>
        <w:t>United States</w:t>
      </w:r>
      <w:r w:rsidRPr="00C06260">
        <w:rPr>
          <w:rFonts w:ascii="Times New Roman" w:hAnsi="Times New Roman" w:cs="Times New Roman"/>
          <w:sz w:val="24"/>
          <w:szCs w:val="24"/>
        </w:rPr>
        <w:t xml:space="preserve">. Adoption of the public policy in the United States gives the details and an explicit elaboration of who wins the interest groups and why. The body or the organization to win the </w:t>
      </w:r>
      <w:r w:rsidR="009E781F" w:rsidRPr="00C06260">
        <w:rPr>
          <w:rFonts w:ascii="Times New Roman" w:hAnsi="Times New Roman" w:cs="Times New Roman"/>
          <w:sz w:val="24"/>
          <w:szCs w:val="24"/>
        </w:rPr>
        <w:t>interests</w:t>
      </w:r>
      <w:r w:rsidR="00B14BB7" w:rsidRPr="00C06260">
        <w:rPr>
          <w:rFonts w:ascii="Times New Roman" w:hAnsi="Times New Roman" w:cs="Times New Roman"/>
          <w:sz w:val="24"/>
          <w:szCs w:val="24"/>
        </w:rPr>
        <w:t xml:space="preserve"> group is </w:t>
      </w:r>
      <w:r w:rsidRPr="00C06260">
        <w:rPr>
          <w:rFonts w:ascii="Times New Roman" w:hAnsi="Times New Roman" w:cs="Times New Roman"/>
          <w:sz w:val="24"/>
          <w:szCs w:val="24"/>
        </w:rPr>
        <w:t xml:space="preserve">that </w:t>
      </w:r>
      <w:r w:rsidR="00B14BB7" w:rsidRPr="00C06260">
        <w:rPr>
          <w:rFonts w:ascii="Times New Roman" w:hAnsi="Times New Roman" w:cs="Times New Roman"/>
          <w:sz w:val="24"/>
          <w:szCs w:val="24"/>
        </w:rPr>
        <w:t xml:space="preserve">which </w:t>
      </w:r>
      <w:r w:rsidRPr="00C06260">
        <w:rPr>
          <w:rFonts w:ascii="Times New Roman" w:hAnsi="Times New Roman" w:cs="Times New Roman"/>
          <w:sz w:val="24"/>
          <w:szCs w:val="24"/>
        </w:rPr>
        <w:t xml:space="preserve">is persistent and effective. Being persistent </w:t>
      </w:r>
      <w:r w:rsidRPr="00C06260">
        <w:rPr>
          <w:rFonts w:ascii="Times New Roman" w:hAnsi="Times New Roman" w:cs="Times New Roman"/>
          <w:sz w:val="24"/>
          <w:szCs w:val="24"/>
        </w:rPr>
        <w:lastRenderedPageBreak/>
        <w:t>and efficient at this</w:t>
      </w:r>
      <w:r w:rsidR="00B14BB7" w:rsidRPr="00C06260">
        <w:rPr>
          <w:rFonts w:ascii="Times New Roman" w:hAnsi="Times New Roman" w:cs="Times New Roman"/>
          <w:sz w:val="24"/>
          <w:szCs w:val="24"/>
        </w:rPr>
        <w:t xml:space="preserve"> juncture entails</w:t>
      </w:r>
      <w:r w:rsidRPr="00C06260">
        <w:rPr>
          <w:rFonts w:ascii="Times New Roman" w:hAnsi="Times New Roman" w:cs="Times New Roman"/>
          <w:sz w:val="24"/>
          <w:szCs w:val="24"/>
        </w:rPr>
        <w:t xml:space="preserve"> car</w:t>
      </w:r>
      <w:r w:rsidR="00B14BB7" w:rsidRPr="00C06260">
        <w:rPr>
          <w:rFonts w:ascii="Times New Roman" w:hAnsi="Times New Roman" w:cs="Times New Roman"/>
          <w:sz w:val="24"/>
          <w:szCs w:val="24"/>
        </w:rPr>
        <w:t>r</w:t>
      </w:r>
      <w:r w:rsidRPr="00C06260">
        <w:rPr>
          <w:rFonts w:ascii="Times New Roman" w:hAnsi="Times New Roman" w:cs="Times New Roman"/>
          <w:sz w:val="24"/>
          <w:szCs w:val="24"/>
        </w:rPr>
        <w:t>y</w:t>
      </w:r>
      <w:r w:rsidR="00B14BB7" w:rsidRPr="00C06260">
        <w:rPr>
          <w:rFonts w:ascii="Times New Roman" w:hAnsi="Times New Roman" w:cs="Times New Roman"/>
          <w:sz w:val="24"/>
          <w:szCs w:val="24"/>
        </w:rPr>
        <w:t>ing</w:t>
      </w:r>
      <w:r w:rsidRPr="00C06260">
        <w:rPr>
          <w:rFonts w:ascii="Times New Roman" w:hAnsi="Times New Roman" w:cs="Times New Roman"/>
          <w:sz w:val="24"/>
          <w:szCs w:val="24"/>
        </w:rPr>
        <w:t xml:space="preserve"> out comprehensive research on the activities as well as the costs incurred. The organizational activities and expenses</w:t>
      </w:r>
      <w:r w:rsidR="00B14BB7" w:rsidRPr="00C06260">
        <w:rPr>
          <w:rFonts w:ascii="Times New Roman" w:hAnsi="Times New Roman" w:cs="Times New Roman"/>
          <w:sz w:val="24"/>
          <w:szCs w:val="24"/>
        </w:rPr>
        <w:t xml:space="preserve"> include inside and the outside games which refer to the multiple audiences, research and information about the production and distribution, campaign contributions, mobilizing public opinion that covers advertising and targeted market, litigation and finally the administrative costs. </w:t>
      </w:r>
    </w:p>
    <w:p w14:paraId="6ED992CF" w14:textId="77777777" w:rsidR="00B14BB7"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Again, the organization involved which has to be persistent and effective must also consider the coordination problems to win the in</w:t>
      </w:r>
      <w:bookmarkStart w:id="0" w:name="_GoBack"/>
      <w:bookmarkEnd w:id="0"/>
      <w:r w:rsidRPr="00C06260">
        <w:rPr>
          <w:rFonts w:ascii="Times New Roman" w:hAnsi="Times New Roman" w:cs="Times New Roman"/>
          <w:sz w:val="24"/>
          <w:szCs w:val="24"/>
        </w:rPr>
        <w:t xml:space="preserve">terests groups. Some of the </w:t>
      </w:r>
      <w:r w:rsidR="009E781F" w:rsidRPr="00C06260">
        <w:rPr>
          <w:rFonts w:ascii="Times New Roman" w:hAnsi="Times New Roman" w:cs="Times New Roman"/>
          <w:sz w:val="24"/>
          <w:szCs w:val="24"/>
        </w:rPr>
        <w:t>coordination</w:t>
      </w:r>
      <w:r w:rsidRPr="00C06260">
        <w:rPr>
          <w:rFonts w:ascii="Times New Roman" w:hAnsi="Times New Roman" w:cs="Times New Roman"/>
          <w:sz w:val="24"/>
          <w:szCs w:val="24"/>
        </w:rPr>
        <w:t xml:space="preserve"> problems to familiarize with include use of coalitions, setting division of labor, identifying the standard message, avoiding redundancies and coordinating action towards targets. </w:t>
      </w:r>
    </w:p>
    <w:p w14:paraId="7AD9D769" w14:textId="77777777" w:rsidR="00C06260" w:rsidRPr="00C06260" w:rsidRDefault="006560B9" w:rsidP="00C06260">
      <w:pPr>
        <w:spacing w:line="480" w:lineRule="auto"/>
        <w:jc w:val="center"/>
        <w:rPr>
          <w:rFonts w:ascii="Times New Roman" w:hAnsi="Times New Roman" w:cs="Times New Roman"/>
          <w:b/>
          <w:sz w:val="24"/>
          <w:szCs w:val="24"/>
        </w:rPr>
      </w:pPr>
      <w:r w:rsidRPr="00C06260">
        <w:rPr>
          <w:rFonts w:ascii="Times New Roman" w:hAnsi="Times New Roman" w:cs="Times New Roman"/>
          <w:b/>
          <w:color w:val="1D1D1D"/>
          <w:sz w:val="24"/>
          <w:szCs w:val="24"/>
          <w:shd w:val="clear" w:color="auto" w:fill="FFFFFF"/>
        </w:rPr>
        <w:t>How Economic Power Predicts Public Policy</w:t>
      </w:r>
    </w:p>
    <w:p w14:paraId="1229D973" w14:textId="77777777" w:rsidR="00B14BB7" w:rsidRPr="00C06260" w:rsidRDefault="006560B9" w:rsidP="00C06260">
      <w:pPr>
        <w:spacing w:line="480" w:lineRule="auto"/>
        <w:ind w:firstLine="720"/>
        <w:rPr>
          <w:rFonts w:ascii="Times New Roman" w:hAnsi="Times New Roman" w:cs="Times New Roman"/>
          <w:sz w:val="24"/>
          <w:szCs w:val="24"/>
        </w:rPr>
      </w:pPr>
      <w:r w:rsidRPr="00C06260">
        <w:rPr>
          <w:rFonts w:ascii="Times New Roman" w:hAnsi="Times New Roman" w:cs="Times New Roman"/>
          <w:sz w:val="24"/>
          <w:szCs w:val="24"/>
        </w:rPr>
        <w:t xml:space="preserve">Economic power has a significant influence </w:t>
      </w:r>
      <w:r w:rsidR="00C06260" w:rsidRPr="00C06260">
        <w:rPr>
          <w:rFonts w:ascii="Times New Roman" w:hAnsi="Times New Roman" w:cs="Times New Roman"/>
          <w:sz w:val="24"/>
          <w:szCs w:val="24"/>
        </w:rPr>
        <w:t xml:space="preserve">regarding the prediction </w:t>
      </w:r>
      <w:r w:rsidRPr="00C06260">
        <w:rPr>
          <w:rFonts w:ascii="Times New Roman" w:hAnsi="Times New Roman" w:cs="Times New Roman"/>
          <w:sz w:val="24"/>
          <w:szCs w:val="24"/>
        </w:rPr>
        <w:t xml:space="preserve">of the public policy. First, </w:t>
      </w:r>
      <w:r w:rsidR="00C5703D" w:rsidRPr="00C06260">
        <w:rPr>
          <w:rFonts w:ascii="Times New Roman" w:hAnsi="Times New Roman" w:cs="Times New Roman"/>
          <w:sz w:val="24"/>
          <w:szCs w:val="24"/>
        </w:rPr>
        <w:t>the elites and the business people give incentives to the political class when they are doing their campaigns. Through the elites providing incentives to the political class in turns reflect the way the policy makers will formulate the policies in a way th</w:t>
      </w:r>
      <w:r w:rsidR="009E781F" w:rsidRPr="00C06260">
        <w:rPr>
          <w:rFonts w:ascii="Times New Roman" w:hAnsi="Times New Roman" w:cs="Times New Roman"/>
          <w:sz w:val="24"/>
          <w:szCs w:val="24"/>
        </w:rPr>
        <w:t xml:space="preserve">at it will favor the financiers of </w:t>
      </w:r>
      <w:r w:rsidR="00C5703D" w:rsidRPr="00C06260">
        <w:rPr>
          <w:rFonts w:ascii="Times New Roman" w:hAnsi="Times New Roman" w:cs="Times New Roman"/>
          <w:sz w:val="24"/>
          <w:szCs w:val="24"/>
        </w:rPr>
        <w:t xml:space="preserve">their </w:t>
      </w:r>
      <w:r w:rsidR="009E781F" w:rsidRPr="00C06260">
        <w:rPr>
          <w:rFonts w:ascii="Times New Roman" w:hAnsi="Times New Roman" w:cs="Times New Roman"/>
          <w:sz w:val="24"/>
          <w:szCs w:val="24"/>
        </w:rPr>
        <w:t>campaigns</w:t>
      </w:r>
      <w:r w:rsidR="00C5703D" w:rsidRPr="00C06260">
        <w:rPr>
          <w:rFonts w:ascii="Times New Roman" w:hAnsi="Times New Roman" w:cs="Times New Roman"/>
          <w:sz w:val="24"/>
          <w:szCs w:val="24"/>
        </w:rPr>
        <w:t xml:space="preserve">. Secondly, economic power influences the public policy as the economy players most </w:t>
      </w:r>
      <w:r w:rsidR="009E781F" w:rsidRPr="00C06260">
        <w:rPr>
          <w:rFonts w:ascii="Times New Roman" w:hAnsi="Times New Roman" w:cs="Times New Roman"/>
          <w:sz w:val="24"/>
          <w:szCs w:val="24"/>
        </w:rPr>
        <w:t>of the</w:t>
      </w:r>
      <w:r w:rsidR="00C5703D" w:rsidRPr="00C06260">
        <w:rPr>
          <w:rFonts w:ascii="Times New Roman" w:hAnsi="Times New Roman" w:cs="Times New Roman"/>
          <w:sz w:val="24"/>
          <w:szCs w:val="24"/>
        </w:rPr>
        <w:t xml:space="preserve"> times offer capital to the </w:t>
      </w:r>
      <w:r w:rsidR="009E781F" w:rsidRPr="00C06260">
        <w:rPr>
          <w:rFonts w:ascii="Times New Roman" w:hAnsi="Times New Roman" w:cs="Times New Roman"/>
          <w:sz w:val="24"/>
          <w:szCs w:val="24"/>
        </w:rPr>
        <w:t>political</w:t>
      </w:r>
      <w:r w:rsidR="00C5703D" w:rsidRPr="00C06260">
        <w:rPr>
          <w:rFonts w:ascii="Times New Roman" w:hAnsi="Times New Roman" w:cs="Times New Roman"/>
          <w:sz w:val="24"/>
          <w:szCs w:val="24"/>
        </w:rPr>
        <w:t xml:space="preserve"> class</w:t>
      </w:r>
      <w:r w:rsidR="00C06260" w:rsidRPr="00C06260">
        <w:rPr>
          <w:rFonts w:ascii="Times New Roman" w:hAnsi="Times New Roman" w:cs="Times New Roman"/>
          <w:sz w:val="24"/>
          <w:szCs w:val="24"/>
        </w:rPr>
        <w:t xml:space="preserve"> in the form of internal borrowing</w:t>
      </w:r>
      <w:r w:rsidR="00C5703D" w:rsidRPr="00C06260">
        <w:rPr>
          <w:rFonts w:ascii="Times New Roman" w:hAnsi="Times New Roman" w:cs="Times New Roman"/>
          <w:sz w:val="24"/>
          <w:szCs w:val="24"/>
        </w:rPr>
        <w:t xml:space="preserve">. For that reason, there is no particular time that the policy formulators will come up with policies that affect those they borrow from during the time of economic crises. The economy players also </w:t>
      </w:r>
      <w:r w:rsidR="009E781F" w:rsidRPr="00C06260">
        <w:rPr>
          <w:rFonts w:ascii="Times New Roman" w:hAnsi="Times New Roman" w:cs="Times New Roman"/>
          <w:sz w:val="24"/>
          <w:szCs w:val="24"/>
        </w:rPr>
        <w:t>determine</w:t>
      </w:r>
      <w:r w:rsidR="00C5703D" w:rsidRPr="00C06260">
        <w:rPr>
          <w:rFonts w:ascii="Times New Roman" w:hAnsi="Times New Roman" w:cs="Times New Roman"/>
          <w:sz w:val="24"/>
          <w:szCs w:val="24"/>
        </w:rPr>
        <w:t xml:space="preserve"> or predicts the public policy since they are the ones who interact with the outside investors. Failure of the business </w:t>
      </w:r>
      <w:r w:rsidR="009E781F" w:rsidRPr="00C06260">
        <w:rPr>
          <w:rFonts w:ascii="Times New Roman" w:hAnsi="Times New Roman" w:cs="Times New Roman"/>
          <w:sz w:val="24"/>
          <w:szCs w:val="24"/>
        </w:rPr>
        <w:t>class</w:t>
      </w:r>
      <w:r w:rsidR="00C5703D" w:rsidRPr="00C06260">
        <w:rPr>
          <w:rFonts w:ascii="Times New Roman" w:hAnsi="Times New Roman" w:cs="Times New Roman"/>
          <w:sz w:val="24"/>
          <w:szCs w:val="24"/>
        </w:rPr>
        <w:t xml:space="preserve"> to cooperate with the investors will lead to a collapse of the economic status of the </w:t>
      </w:r>
      <w:r w:rsidR="009E781F" w:rsidRPr="00C06260">
        <w:rPr>
          <w:rFonts w:ascii="Times New Roman" w:hAnsi="Times New Roman" w:cs="Times New Roman"/>
          <w:sz w:val="24"/>
          <w:szCs w:val="24"/>
        </w:rPr>
        <w:t>country.</w:t>
      </w:r>
      <w:r w:rsidR="00C06260" w:rsidRPr="00C06260">
        <w:rPr>
          <w:rFonts w:ascii="Times New Roman" w:hAnsi="Times New Roman" w:cs="Times New Roman"/>
          <w:sz w:val="24"/>
          <w:szCs w:val="24"/>
        </w:rPr>
        <w:t xml:space="preserve"> F</w:t>
      </w:r>
      <w:r w:rsidR="00C5703D" w:rsidRPr="00C06260">
        <w:rPr>
          <w:rFonts w:ascii="Times New Roman" w:hAnsi="Times New Roman" w:cs="Times New Roman"/>
          <w:sz w:val="24"/>
          <w:szCs w:val="24"/>
        </w:rPr>
        <w:t>or that reason, the public policy formulators must come up with policies th</w:t>
      </w:r>
      <w:r w:rsidR="00C06260" w:rsidRPr="00C06260">
        <w:rPr>
          <w:rFonts w:ascii="Times New Roman" w:hAnsi="Times New Roman" w:cs="Times New Roman"/>
          <w:sz w:val="24"/>
          <w:szCs w:val="24"/>
        </w:rPr>
        <w:t xml:space="preserve">at favor both the </w:t>
      </w:r>
      <w:r w:rsidR="00666F94" w:rsidRPr="00C06260">
        <w:rPr>
          <w:rFonts w:ascii="Times New Roman" w:hAnsi="Times New Roman" w:cs="Times New Roman"/>
          <w:sz w:val="24"/>
          <w:szCs w:val="24"/>
        </w:rPr>
        <w:t>home</w:t>
      </w:r>
      <w:r w:rsidR="00C5703D" w:rsidRPr="00C06260">
        <w:rPr>
          <w:rFonts w:ascii="Times New Roman" w:hAnsi="Times New Roman" w:cs="Times New Roman"/>
          <w:sz w:val="24"/>
          <w:szCs w:val="24"/>
        </w:rPr>
        <w:t xml:space="preserve"> </w:t>
      </w:r>
      <w:r w:rsidR="009E781F" w:rsidRPr="00C06260">
        <w:rPr>
          <w:rFonts w:ascii="Times New Roman" w:hAnsi="Times New Roman" w:cs="Times New Roman"/>
          <w:sz w:val="24"/>
          <w:szCs w:val="24"/>
        </w:rPr>
        <w:t>and als</w:t>
      </w:r>
      <w:r w:rsidR="00C5703D" w:rsidRPr="00C06260">
        <w:rPr>
          <w:rFonts w:ascii="Times New Roman" w:hAnsi="Times New Roman" w:cs="Times New Roman"/>
          <w:sz w:val="24"/>
          <w:szCs w:val="24"/>
        </w:rPr>
        <w:t xml:space="preserve">o the foreign investors since they are the key players in the economy. From the above illustrations, it is clear that the public policy formulators must always put the key </w:t>
      </w:r>
      <w:r w:rsidR="00C5703D" w:rsidRPr="00C06260">
        <w:rPr>
          <w:rFonts w:ascii="Times New Roman" w:hAnsi="Times New Roman" w:cs="Times New Roman"/>
          <w:sz w:val="24"/>
          <w:szCs w:val="24"/>
        </w:rPr>
        <w:lastRenderedPageBreak/>
        <w:t>economic player decisions and concerns into consideration or else hurt the economy of the concerned country an aspect that has been evident in the American political system for quite some time.</w:t>
      </w:r>
    </w:p>
    <w:sectPr w:rsidR="00B14BB7" w:rsidRPr="00C06260" w:rsidSect="00C0626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2D5A8" w14:textId="77777777" w:rsidR="00AF410F" w:rsidRDefault="00AF410F">
      <w:pPr>
        <w:spacing w:after="0" w:line="240" w:lineRule="auto"/>
      </w:pPr>
      <w:r>
        <w:separator/>
      </w:r>
    </w:p>
  </w:endnote>
  <w:endnote w:type="continuationSeparator" w:id="0">
    <w:p w14:paraId="684CD958" w14:textId="77777777" w:rsidR="00AF410F" w:rsidRDefault="00AF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20260" w14:textId="77777777" w:rsidR="00AF410F" w:rsidRDefault="00AF410F">
      <w:pPr>
        <w:spacing w:after="0" w:line="240" w:lineRule="auto"/>
      </w:pPr>
      <w:r>
        <w:separator/>
      </w:r>
    </w:p>
  </w:footnote>
  <w:footnote w:type="continuationSeparator" w:id="0">
    <w:p w14:paraId="4D7B3BC4" w14:textId="77777777" w:rsidR="00AF410F" w:rsidRDefault="00AF4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468963428"/>
      <w:docPartObj>
        <w:docPartGallery w:val="Page Numbers (Top of Page)"/>
        <w:docPartUnique/>
      </w:docPartObj>
    </w:sdtPr>
    <w:sdtEndPr>
      <w:rPr>
        <w:noProof/>
      </w:rPr>
    </w:sdtEndPr>
    <w:sdtContent>
      <w:p w14:paraId="413C1C37" w14:textId="77777777" w:rsidR="00C06260" w:rsidRPr="00C06260" w:rsidRDefault="006560B9" w:rsidP="00C06260">
        <w:pPr>
          <w:pStyle w:val="Header"/>
          <w:rPr>
            <w:rFonts w:ascii="Times New Roman" w:hAnsi="Times New Roman" w:cs="Times New Roman"/>
            <w:sz w:val="16"/>
            <w:szCs w:val="16"/>
          </w:rPr>
        </w:pPr>
        <w:r w:rsidRPr="00C06260">
          <w:rPr>
            <w:rFonts w:ascii="Times New Roman" w:hAnsi="Times New Roman" w:cs="Times New Roman"/>
            <w:sz w:val="16"/>
            <w:szCs w:val="16"/>
          </w:rPr>
          <w:t>HOW ECONOMIC STRUCTURES AND POWER ARE KEY VARIABLES IN THE OUTCOMES PRODUCED BY THE AMERICAN POLITICAL SYSTEM</w:t>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rPr>
          <w:tab/>
          <w:t xml:space="preserve">    </w:t>
        </w:r>
        <w:r w:rsidRPr="00C06260">
          <w:rPr>
            <w:rFonts w:ascii="Times New Roman" w:hAnsi="Times New Roman" w:cs="Times New Roman"/>
            <w:sz w:val="16"/>
            <w:szCs w:val="16"/>
          </w:rPr>
          <w:fldChar w:fldCharType="begin"/>
        </w:r>
        <w:r w:rsidRPr="00C06260">
          <w:rPr>
            <w:rFonts w:ascii="Times New Roman" w:hAnsi="Times New Roman" w:cs="Times New Roman"/>
            <w:sz w:val="16"/>
            <w:szCs w:val="16"/>
          </w:rPr>
          <w:instrText xml:space="preserve"> PAGE   \* MERGEFORMAT </w:instrText>
        </w:r>
        <w:r w:rsidRPr="00C06260">
          <w:rPr>
            <w:rFonts w:ascii="Times New Roman" w:hAnsi="Times New Roman" w:cs="Times New Roman"/>
            <w:sz w:val="16"/>
            <w:szCs w:val="16"/>
          </w:rPr>
          <w:fldChar w:fldCharType="separate"/>
        </w:r>
        <w:r w:rsidR="00CC79AF">
          <w:rPr>
            <w:rFonts w:ascii="Times New Roman" w:hAnsi="Times New Roman" w:cs="Times New Roman"/>
            <w:noProof/>
            <w:sz w:val="16"/>
            <w:szCs w:val="16"/>
          </w:rPr>
          <w:t>5</w:t>
        </w:r>
        <w:r w:rsidRPr="00C06260">
          <w:rPr>
            <w:rFonts w:ascii="Times New Roman" w:hAnsi="Times New Roman" w:cs="Times New Roman"/>
            <w:noProof/>
            <w:sz w:val="16"/>
            <w:szCs w:val="16"/>
          </w:rPr>
          <w:fldChar w:fldCharType="end"/>
        </w:r>
      </w:p>
    </w:sdtContent>
  </w:sdt>
  <w:p w14:paraId="3A1345D8" w14:textId="77777777" w:rsidR="00C06260" w:rsidRPr="00C06260" w:rsidRDefault="00C06260">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201CD" w14:textId="77777777" w:rsidR="00C06260" w:rsidRPr="00C06260" w:rsidRDefault="006560B9" w:rsidP="00C06260">
    <w:pPr>
      <w:pStyle w:val="Header"/>
      <w:rPr>
        <w:rFonts w:ascii="Times New Roman" w:hAnsi="Times New Roman" w:cs="Times New Roman"/>
        <w:sz w:val="16"/>
        <w:szCs w:val="16"/>
      </w:rPr>
    </w:pPr>
    <w:r w:rsidRPr="00C06260">
      <w:rPr>
        <w:rFonts w:ascii="Times New Roman" w:hAnsi="Times New Roman" w:cs="Times New Roman"/>
        <w:sz w:val="16"/>
        <w:szCs w:val="16"/>
      </w:rPr>
      <w:t>Running head:</w:t>
    </w:r>
    <w:sdt>
      <w:sdtPr>
        <w:rPr>
          <w:rFonts w:ascii="Times New Roman" w:hAnsi="Times New Roman" w:cs="Times New Roman"/>
          <w:sz w:val="16"/>
          <w:szCs w:val="16"/>
        </w:rPr>
        <w:id w:val="187414958"/>
        <w:docPartObj>
          <w:docPartGallery w:val="Page Numbers (Top of Page)"/>
          <w:docPartUnique/>
        </w:docPartObj>
      </w:sdtPr>
      <w:sdtEndPr>
        <w:rPr>
          <w:noProof/>
        </w:rPr>
      </w:sdtEndPr>
      <w:sdtContent>
        <w:r w:rsidRPr="00C06260">
          <w:rPr>
            <w:rFonts w:ascii="Times New Roman" w:hAnsi="Times New Roman" w:cs="Times New Roman"/>
            <w:sz w:val="16"/>
            <w:szCs w:val="16"/>
          </w:rPr>
          <w:t xml:space="preserve"> HOW ECONOMIC STRUCTURES AND POWER ARE KEY VARIABLES IN THE OUTCOMES PRODUCED BY THE AMERICAN POLITICAL SYSTEM</w:t>
        </w:r>
      </w:sdtContent>
    </w:sdt>
  </w:p>
  <w:p w14:paraId="1CAC142E" w14:textId="77777777" w:rsidR="00C06260" w:rsidRPr="00C06260" w:rsidRDefault="00C06260">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FC7"/>
    <w:rsid w:val="004B306F"/>
    <w:rsid w:val="005E0866"/>
    <w:rsid w:val="006560B9"/>
    <w:rsid w:val="00666F94"/>
    <w:rsid w:val="008060E1"/>
    <w:rsid w:val="00847552"/>
    <w:rsid w:val="008767EA"/>
    <w:rsid w:val="00876FC7"/>
    <w:rsid w:val="008E5487"/>
    <w:rsid w:val="0093487A"/>
    <w:rsid w:val="009E781F"/>
    <w:rsid w:val="00A13EC3"/>
    <w:rsid w:val="00A753EE"/>
    <w:rsid w:val="00AF410F"/>
    <w:rsid w:val="00B14BB7"/>
    <w:rsid w:val="00C06260"/>
    <w:rsid w:val="00C5703D"/>
    <w:rsid w:val="00CC79AF"/>
    <w:rsid w:val="00EB4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1E87"/>
  <w15:chartTrackingRefBased/>
  <w15:docId w15:val="{45F60C5D-3487-4C21-B305-1BA7F205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260"/>
  </w:style>
  <w:style w:type="paragraph" w:styleId="Footer">
    <w:name w:val="footer"/>
    <w:basedOn w:val="Normal"/>
    <w:link w:val="FooterChar"/>
    <w:uiPriority w:val="99"/>
    <w:unhideWhenUsed/>
    <w:rsid w:val="00C06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26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cp:revision>
  <dcterms:created xsi:type="dcterms:W3CDTF">2018-03-26T07:06:00Z</dcterms:created>
  <dcterms:modified xsi:type="dcterms:W3CDTF">2018-03-26T10:25:00Z</dcterms:modified>
</cp:coreProperties>
</file>